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3"/>
      <w:bookmarkStart w:id="1" w:name="_GoBack"/>
      <w:bookmarkEnd w:id="1"/>
    </w:p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9D6CBC" w:rsidRPr="00DE6F52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E6F52">
        <w:rPr>
          <w:rFonts w:asciiTheme="minorHAnsi" w:hAnsiTheme="minorHAnsi" w:cstheme="minorHAnsi"/>
          <w:b/>
          <w:color w:val="auto"/>
          <w:sz w:val="24"/>
          <w:szCs w:val="24"/>
        </w:rPr>
        <w:t>ANEXO VII</w:t>
      </w:r>
      <w:bookmarkEnd w:id="0"/>
    </w:p>
    <w:p w:rsidR="009D6CBC" w:rsidRPr="00DE6F52" w:rsidRDefault="009D6CBC" w:rsidP="009D6CBC">
      <w:pPr>
        <w:spacing w:before="240" w:after="240"/>
        <w:ind w:right="111"/>
        <w:jc w:val="center"/>
        <w:rPr>
          <w:rFonts w:eastAsia="Arial Narrow" w:cstheme="minorHAnsi"/>
        </w:rPr>
      </w:pPr>
      <w:r w:rsidRPr="00DE6F52">
        <w:rPr>
          <w:rFonts w:eastAsia="Arial Narrow" w:cstheme="minorHAnsi"/>
          <w:b/>
          <w:bCs/>
        </w:rPr>
        <w:t>LOGOTIPO DEL I</w:t>
      </w:r>
      <w:r w:rsidRPr="00DE6F52">
        <w:rPr>
          <w:rFonts w:eastAsia="Arial Narrow" w:cstheme="minorHAnsi"/>
          <w:b/>
          <w:bCs/>
          <w:spacing w:val="-1"/>
        </w:rPr>
        <w:t>N</w:t>
      </w:r>
      <w:r w:rsidRPr="00DE6F52">
        <w:rPr>
          <w:rFonts w:eastAsia="Arial Narrow" w:cstheme="minorHAnsi"/>
          <w:b/>
          <w:bCs/>
        </w:rPr>
        <w:t>S</w:t>
      </w:r>
      <w:r w:rsidRPr="00DE6F52">
        <w:rPr>
          <w:rFonts w:eastAsia="Arial Narrow" w:cstheme="minorHAnsi"/>
          <w:b/>
          <w:bCs/>
          <w:spacing w:val="-1"/>
        </w:rPr>
        <w:t>T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TUT</w:t>
      </w:r>
      <w:r w:rsidRPr="00DE6F52">
        <w:rPr>
          <w:rFonts w:eastAsia="Arial Narrow" w:cstheme="minorHAnsi"/>
          <w:b/>
          <w:bCs/>
        </w:rPr>
        <w:t xml:space="preserve">O </w:t>
      </w:r>
      <w:r w:rsidRPr="00DE6F52">
        <w:rPr>
          <w:rFonts w:eastAsia="Arial Narrow" w:cstheme="minorHAnsi"/>
          <w:b/>
          <w:bCs/>
          <w:spacing w:val="-1"/>
        </w:rPr>
        <w:t>DE</w:t>
      </w:r>
      <w:r w:rsidRPr="00DE6F52">
        <w:rPr>
          <w:rFonts w:eastAsia="Arial Narrow" w:cstheme="minorHAnsi"/>
          <w:b/>
          <w:bCs/>
          <w:spacing w:val="1"/>
        </w:rPr>
        <w:t xml:space="preserve"> </w:t>
      </w:r>
      <w:r w:rsidRPr="00DE6F52">
        <w:rPr>
          <w:rFonts w:eastAsia="Arial Narrow" w:cstheme="minorHAnsi"/>
          <w:b/>
          <w:bCs/>
          <w:spacing w:val="-1"/>
        </w:rPr>
        <w:t>L</w:t>
      </w:r>
      <w:r w:rsidRPr="00DE6F52">
        <w:rPr>
          <w:rFonts w:eastAsia="Arial Narrow" w:cstheme="minorHAnsi"/>
          <w:b/>
          <w:bCs/>
        </w:rPr>
        <w:t>AS MUJERES QUE DEBERÁ FIGURAR EN UN LUGAR VISIBLE EN EL MATERIAL UTILIZADO PARA LA DIFUSIÓN DE LA ACTIVIDAD</w:t>
      </w:r>
    </w:p>
    <w:p w:rsidR="009D6CBC" w:rsidRPr="00DE6F52" w:rsidRDefault="009D6CBC" w:rsidP="009D6CBC">
      <w:pPr>
        <w:pStyle w:val="Textoindependiente"/>
        <w:spacing w:before="240" w:after="240"/>
        <w:ind w:left="0" w:right="111"/>
        <w:jc w:val="both"/>
        <w:rPr>
          <w:rFonts w:asciiTheme="minorHAnsi" w:hAnsiTheme="minorHAnsi" w:cstheme="minorHAnsi"/>
          <w:sz w:val="22"/>
          <w:szCs w:val="22"/>
        </w:rPr>
      </w:pPr>
      <w:r w:rsidRPr="00DE6F52">
        <w:rPr>
          <w:rFonts w:asciiTheme="minorHAnsi" w:hAnsiTheme="minorHAnsi" w:cstheme="minorHAnsi"/>
          <w:sz w:val="22"/>
          <w:szCs w:val="22"/>
        </w:rPr>
        <w:t>1.-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E6F52">
        <w:rPr>
          <w:rFonts w:asciiTheme="minorHAnsi" w:hAnsiTheme="minorHAnsi" w:cstheme="minorHAnsi"/>
          <w:sz w:val="22"/>
          <w:szCs w:val="22"/>
        </w:rPr>
        <w:t>Ve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DE6F52">
        <w:rPr>
          <w:rFonts w:asciiTheme="minorHAnsi" w:hAnsiTheme="minorHAnsi" w:cstheme="minorHAnsi"/>
          <w:sz w:val="22"/>
          <w:szCs w:val="22"/>
        </w:rPr>
        <w:t>s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DE6F52">
        <w:rPr>
          <w:rFonts w:asciiTheme="minorHAnsi" w:hAnsiTheme="minorHAnsi" w:cstheme="minorHAnsi"/>
          <w:sz w:val="22"/>
          <w:szCs w:val="22"/>
        </w:rPr>
        <w:t>ón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E6F52">
        <w:rPr>
          <w:rFonts w:asciiTheme="minorHAnsi" w:hAnsiTheme="minorHAnsi" w:cstheme="minorHAnsi"/>
          <w:sz w:val="22"/>
          <w:szCs w:val="22"/>
        </w:rPr>
        <w:t>co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DE6F52">
        <w:rPr>
          <w:rFonts w:asciiTheme="minorHAnsi" w:hAnsiTheme="minorHAnsi" w:cstheme="minorHAnsi"/>
          <w:sz w:val="22"/>
          <w:szCs w:val="22"/>
        </w:rPr>
        <w:t>o</w:t>
      </w:r>
      <w:r w:rsidRPr="00DE6F52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DE6F52">
        <w:rPr>
          <w:rFonts w:asciiTheme="minorHAnsi" w:hAnsiTheme="minorHAnsi" w:cstheme="minorHAnsi"/>
          <w:sz w:val="22"/>
          <w:szCs w:val="22"/>
        </w:rPr>
        <w:t>:</w:t>
      </w:r>
    </w:p>
    <w:p w:rsidR="009D6CBC" w:rsidRPr="008A1B48" w:rsidRDefault="009D6CBC" w:rsidP="009D6CBC">
      <w:pPr>
        <w:pStyle w:val="Textoindependiente"/>
        <w:spacing w:before="240" w:after="240"/>
        <w:ind w:left="0" w:right="111"/>
        <w:jc w:val="both"/>
      </w:pPr>
      <w:r>
        <w:rPr>
          <w:noProof/>
          <w:lang w:val="es-ES" w:eastAsia="es-ES"/>
        </w:rPr>
        <w:drawing>
          <wp:inline distT="0" distB="0" distL="0" distR="0" wp14:anchorId="4E1D1E57" wp14:editId="4E21C120">
            <wp:extent cx="5400040" cy="12395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CBC" w:rsidRPr="00DE6F52" w:rsidRDefault="009D6CBC" w:rsidP="009D6CBC">
      <w:pPr>
        <w:pStyle w:val="Textoindependiente"/>
        <w:spacing w:before="240" w:after="240"/>
        <w:ind w:left="0" w:right="111"/>
        <w:jc w:val="both"/>
        <w:rPr>
          <w:sz w:val="22"/>
          <w:szCs w:val="22"/>
        </w:rPr>
      </w:pPr>
      <w:r w:rsidRPr="00DE6F52">
        <w:rPr>
          <w:sz w:val="22"/>
          <w:szCs w:val="22"/>
        </w:rPr>
        <w:t>2.-</w:t>
      </w:r>
      <w:r w:rsidRPr="00DE6F52">
        <w:rPr>
          <w:spacing w:val="-1"/>
          <w:sz w:val="22"/>
          <w:szCs w:val="22"/>
        </w:rPr>
        <w:t xml:space="preserve"> </w:t>
      </w:r>
      <w:r w:rsidRPr="00DE6F52">
        <w:rPr>
          <w:sz w:val="22"/>
          <w:szCs w:val="22"/>
        </w:rPr>
        <w:t>Ve</w:t>
      </w:r>
      <w:r w:rsidRPr="00DE6F52">
        <w:rPr>
          <w:spacing w:val="-1"/>
          <w:sz w:val="22"/>
          <w:szCs w:val="22"/>
        </w:rPr>
        <w:t>r</w:t>
      </w:r>
      <w:r w:rsidRPr="00DE6F52">
        <w:rPr>
          <w:sz w:val="22"/>
          <w:szCs w:val="22"/>
        </w:rPr>
        <w:t>s</w:t>
      </w:r>
      <w:r w:rsidRPr="00DE6F52">
        <w:rPr>
          <w:spacing w:val="-1"/>
          <w:sz w:val="22"/>
          <w:szCs w:val="22"/>
        </w:rPr>
        <w:t>i</w:t>
      </w:r>
      <w:r w:rsidRPr="00DE6F52">
        <w:rPr>
          <w:sz w:val="22"/>
          <w:szCs w:val="22"/>
        </w:rPr>
        <w:t>ón</w:t>
      </w:r>
      <w:r w:rsidRPr="00DE6F52">
        <w:rPr>
          <w:spacing w:val="-1"/>
          <w:sz w:val="22"/>
          <w:szCs w:val="22"/>
        </w:rPr>
        <w:t xml:space="preserve"> </w:t>
      </w:r>
      <w:r w:rsidRPr="00DE6F52">
        <w:rPr>
          <w:sz w:val="22"/>
          <w:szCs w:val="22"/>
        </w:rPr>
        <w:t>blanco y negro:</w:t>
      </w:r>
    </w:p>
    <w:p w:rsidR="009D6CBC" w:rsidRPr="008A1B48" w:rsidRDefault="009D6CBC" w:rsidP="009D6CBC">
      <w:pPr>
        <w:pStyle w:val="Textoindependiente"/>
        <w:spacing w:before="240" w:after="240"/>
        <w:ind w:left="0" w:right="111"/>
        <w:jc w:val="both"/>
      </w:pPr>
      <w:r>
        <w:rPr>
          <w:noProof/>
          <w:lang w:val="es-ES" w:eastAsia="es-ES"/>
        </w:rPr>
        <w:drawing>
          <wp:inline distT="0" distB="0" distL="0" distR="0" wp14:anchorId="7FFADA70" wp14:editId="559AF784">
            <wp:extent cx="5400040" cy="131064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CBC" w:rsidRPr="00DE6F52" w:rsidRDefault="009D6CBC" w:rsidP="009D6CBC">
      <w:pPr>
        <w:spacing w:before="240" w:after="240"/>
        <w:ind w:right="111"/>
        <w:jc w:val="both"/>
        <w:rPr>
          <w:rFonts w:cstheme="minorHAnsi"/>
          <w:u w:val="single"/>
        </w:rPr>
      </w:pPr>
      <w:r w:rsidRPr="00DE6F52">
        <w:rPr>
          <w:rFonts w:cstheme="minorHAnsi"/>
          <w:u w:val="single"/>
        </w:rPr>
        <w:t>Normativa general:</w:t>
      </w:r>
    </w:p>
    <w:p w:rsidR="009D6CBC" w:rsidRDefault="009D6CBC" w:rsidP="009D6CBC">
      <w:pPr>
        <w:spacing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Los símbolos o logotipos de la Administración habrán de reflejarse de acuerdo con los siguientes criterios:</w:t>
      </w:r>
    </w:p>
    <w:p w:rsidR="009D6CBC" w:rsidRPr="00DE6F52" w:rsidRDefault="009D6CBC" w:rsidP="009D6CBC">
      <w:pPr>
        <w:numPr>
          <w:ilvl w:val="0"/>
          <w:numId w:val="1"/>
        </w:numPr>
        <w:tabs>
          <w:tab w:val="clear" w:pos="705"/>
          <w:tab w:val="left" w:pos="284"/>
          <w:tab w:val="left" w:pos="1418"/>
        </w:tabs>
        <w:spacing w:before="120" w:after="0" w:line="240" w:lineRule="auto"/>
        <w:ind w:left="0" w:firstLine="0"/>
        <w:jc w:val="both"/>
        <w:rPr>
          <w:rFonts w:cstheme="minorHAnsi"/>
        </w:rPr>
      </w:pPr>
      <w:r w:rsidRPr="00DE6F52">
        <w:rPr>
          <w:rFonts w:cstheme="minorHAnsi"/>
        </w:rPr>
        <w:t>El tamaño no será inferior a la mitad de los símbolos o logotipos de los otros sujetos identificados.</w:t>
      </w:r>
    </w:p>
    <w:p w:rsidR="009D6CBC" w:rsidRPr="00DE6F52" w:rsidRDefault="009D6CBC" w:rsidP="009D6CBC">
      <w:pPr>
        <w:tabs>
          <w:tab w:val="left" w:pos="284"/>
          <w:tab w:val="left" w:pos="1418"/>
        </w:tabs>
        <w:spacing w:before="120"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2.-</w:t>
      </w:r>
      <w:r w:rsidRPr="00DE6F52">
        <w:rPr>
          <w:rFonts w:cstheme="minorHAnsi"/>
        </w:rPr>
        <w:tab/>
        <w:t>La separación entre los símbolos no será menor al equivalente a la altura total de la imagen de la Administración.</w:t>
      </w:r>
    </w:p>
    <w:p w:rsidR="009D6CBC" w:rsidRPr="00DE6F52" w:rsidRDefault="009D6CBC" w:rsidP="009D6CBC">
      <w:pPr>
        <w:tabs>
          <w:tab w:val="left" w:pos="284"/>
          <w:tab w:val="left" w:pos="1418"/>
        </w:tabs>
        <w:spacing w:before="120"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3.-</w:t>
      </w:r>
      <w:r w:rsidRPr="00DE6F52">
        <w:rPr>
          <w:rFonts w:cstheme="minorHAnsi"/>
        </w:rPr>
        <w:tab/>
        <w:t>El tipo de letra a utilizar será "Gill Sans regular". En su defecto, se podrá utilizar el tipo "Arial".</w:t>
      </w:r>
    </w:p>
    <w:p w:rsidR="009D6CBC" w:rsidRDefault="009D6CBC" w:rsidP="009D6CBC">
      <w:pPr>
        <w:tabs>
          <w:tab w:val="left" w:pos="284"/>
          <w:tab w:val="left" w:pos="1418"/>
        </w:tabs>
        <w:spacing w:before="120"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4.-</w:t>
      </w:r>
      <w:r w:rsidRPr="00DE6F52">
        <w:rPr>
          <w:rFonts w:cstheme="minorHAnsi"/>
        </w:rPr>
        <w:tab/>
        <w:t xml:space="preserve">La forma preferente de reproducción es a color con las 8 tintas directas normalizadas, anteriormente indicadas, y el amarillo, </w:t>
      </w:r>
      <w:proofErr w:type="spellStart"/>
      <w:r w:rsidRPr="00DE6F52">
        <w:rPr>
          <w:rFonts w:cstheme="minorHAnsi"/>
        </w:rPr>
        <w:t>Pantone</w:t>
      </w:r>
      <w:proofErr w:type="spellEnd"/>
      <w:r w:rsidRPr="00DE6F52">
        <w:rPr>
          <w:rFonts w:cstheme="minorHAnsi"/>
        </w:rPr>
        <w:t xml:space="preserve"> 116 (figura nº 1), como fondo de la configuración del Escudo y la denominación Ministerial.  En caso necesario, podrá utilizarse la versión de grises (figura nº 2).</w:t>
      </w:r>
    </w:p>
    <w:p w:rsidR="009D6CBC" w:rsidRPr="00DE6F52" w:rsidRDefault="009D6CBC" w:rsidP="009D6CBC">
      <w:pPr>
        <w:tabs>
          <w:tab w:val="left" w:pos="284"/>
          <w:tab w:val="left" w:pos="1418"/>
        </w:tabs>
        <w:spacing w:before="120"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5.-</w:t>
      </w:r>
      <w:r w:rsidRPr="00DE6F52">
        <w:rPr>
          <w:rFonts w:cstheme="minorHAnsi"/>
        </w:rPr>
        <w:tab/>
        <w:t>Se deberán respetar las proporciones de la forma envolvente (zona amarilla, si es a color o zonas grises, blancas o negras en otro caso), no pudiendo ser traspasada por ningún otro elemento que perturbe su imagen.</w:t>
      </w:r>
    </w:p>
    <w:p w:rsidR="009D6CBC" w:rsidRDefault="009D6CBC" w:rsidP="009D6CBC">
      <w:pPr>
        <w:tabs>
          <w:tab w:val="left" w:pos="284"/>
          <w:tab w:val="left" w:pos="1418"/>
        </w:tabs>
        <w:spacing w:before="120" w:after="0" w:line="240" w:lineRule="auto"/>
        <w:jc w:val="both"/>
        <w:rPr>
          <w:rFonts w:cstheme="minorHAnsi"/>
        </w:rPr>
      </w:pPr>
      <w:r w:rsidRPr="00DE6F52">
        <w:rPr>
          <w:rFonts w:cstheme="minorHAnsi"/>
        </w:rPr>
        <w:t>6.-</w:t>
      </w:r>
      <w:r w:rsidRPr="00DE6F52">
        <w:rPr>
          <w:rFonts w:cstheme="minorHAnsi"/>
        </w:rPr>
        <w:tab/>
        <w:t xml:space="preserve">El tamaño de reproducción irá marcado, siempre, por los criterios de </w:t>
      </w:r>
      <w:proofErr w:type="spellStart"/>
      <w:r w:rsidRPr="00DE6F52">
        <w:rPr>
          <w:rFonts w:cstheme="minorHAnsi"/>
        </w:rPr>
        <w:t>legibilidad</w:t>
      </w:r>
      <w:proofErr w:type="spellEnd"/>
      <w:r w:rsidRPr="00DE6F52">
        <w:rPr>
          <w:rFonts w:cstheme="minorHAnsi"/>
        </w:rPr>
        <w:t xml:space="preserve"> de la denominación Ministerial y la visibilidad correcta del escudo</w:t>
      </w:r>
      <w:r>
        <w:rPr>
          <w:rFonts w:cstheme="minorHAnsi"/>
        </w:rPr>
        <w:t>.</w:t>
      </w:r>
    </w:p>
    <w:p w:rsidR="008031F5" w:rsidRDefault="009D6CBC"/>
    <w:sectPr w:rsidR="008031F5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747E5F"/>
    <w:rsid w:val="009D6CBC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B816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CBC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1127</Characters>
  <Application>Microsoft Office Word</Application>
  <DocSecurity>0</DocSecurity>
  <Lines>9</Lines>
  <Paragraphs>2</Paragraphs>
  <ScaleCrop>false</ScaleCrop>
  <Company>MINISTERIO DE SANIDAD, CONSUMO Y BIENESTAR SOCIAL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2025-07-30T10:19:00Z</dcterms:created>
  <dcterms:modified xsi:type="dcterms:W3CDTF">2025-07-30T10:19:00Z</dcterms:modified>
</cp:coreProperties>
</file>